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239" w:rsidRPr="00EF374C" w:rsidRDefault="000D0239" w:rsidP="000D0239">
      <w:pPr>
        <w:spacing w:after="0" w:line="240" w:lineRule="auto"/>
        <w:rPr>
          <w:rFonts w:ascii="Times New Roman" w:hAnsi="Times New Roman"/>
        </w:rPr>
      </w:pPr>
      <w:r w:rsidRPr="00EF374C">
        <w:rPr>
          <w:rFonts w:ascii="Times New Roman" w:hAnsi="Times New Roman"/>
        </w:rPr>
        <w:t>Oblastní inspektorát práce</w:t>
      </w:r>
    </w:p>
    <w:p w:rsidR="000D0239" w:rsidRPr="00EF374C" w:rsidRDefault="00F80FF8" w:rsidP="000D0239">
      <w:pPr>
        <w:spacing w:after="0" w:line="240" w:lineRule="auto"/>
        <w:rPr>
          <w:rFonts w:ascii="Times New Roman" w:hAnsi="Times New Roman"/>
        </w:rPr>
      </w:pPr>
      <w:r w:rsidRPr="00EF374C">
        <w:rPr>
          <w:rFonts w:ascii="Times New Roman" w:hAnsi="Times New Roman"/>
        </w:rPr>
        <w:t>pro Ústecký kraj a Liberecký kraj</w:t>
      </w:r>
    </w:p>
    <w:p w:rsidR="001C08F4" w:rsidRPr="00EF374C" w:rsidRDefault="001C08F4" w:rsidP="000D0239">
      <w:pPr>
        <w:spacing w:after="0" w:line="240" w:lineRule="auto"/>
        <w:rPr>
          <w:rFonts w:ascii="Times New Roman" w:hAnsi="Times New Roman"/>
        </w:rPr>
      </w:pPr>
    </w:p>
    <w:p w:rsidR="00EC2DB8" w:rsidRPr="00EF374C" w:rsidRDefault="00EC2DB8" w:rsidP="000D023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4"/>
        <w:gridCol w:w="4003"/>
      </w:tblGrid>
      <w:tr w:rsidR="00EC2DB8" w:rsidRPr="00EF374C" w:rsidTr="00603038">
        <w:tc>
          <w:tcPr>
            <w:tcW w:w="5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2DB8" w:rsidRPr="00EF374C" w:rsidRDefault="00EC2DB8" w:rsidP="006030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B8" w:rsidRPr="00EF374C" w:rsidRDefault="00EC2DB8" w:rsidP="0060303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DB8" w:rsidRPr="00846BF2" w:rsidRDefault="0054120F" w:rsidP="00603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BF2">
              <w:rPr>
                <w:rFonts w:ascii="Times New Roman" w:hAnsi="Times New Roman"/>
                <w:b/>
                <w:sz w:val="24"/>
                <w:szCs w:val="24"/>
              </w:rPr>
              <w:t xml:space="preserve">Výtahy </w:t>
            </w:r>
            <w:proofErr w:type="spellStart"/>
            <w:r w:rsidRPr="00846BF2">
              <w:rPr>
                <w:rFonts w:ascii="Times New Roman" w:hAnsi="Times New Roman"/>
                <w:b/>
                <w:sz w:val="24"/>
                <w:szCs w:val="24"/>
              </w:rPr>
              <w:t>Vaněrka</w:t>
            </w:r>
            <w:proofErr w:type="spellEnd"/>
            <w:r w:rsidRPr="00846BF2">
              <w:rPr>
                <w:rFonts w:ascii="Times New Roman" w:hAnsi="Times New Roman"/>
                <w:b/>
                <w:sz w:val="24"/>
                <w:szCs w:val="24"/>
              </w:rPr>
              <w:t xml:space="preserve"> s.r.o.</w:t>
            </w:r>
          </w:p>
          <w:p w:rsidR="00846BF2" w:rsidRPr="00846BF2" w:rsidRDefault="00846BF2" w:rsidP="00603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BF2">
              <w:rPr>
                <w:rFonts w:ascii="Times New Roman" w:hAnsi="Times New Roman"/>
                <w:b/>
                <w:sz w:val="24"/>
                <w:szCs w:val="24"/>
              </w:rPr>
              <w:t>Mostecká 4</w:t>
            </w:r>
          </w:p>
          <w:p w:rsidR="00EC2DB8" w:rsidRPr="00846BF2" w:rsidRDefault="00846BF2" w:rsidP="00603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BF2">
              <w:rPr>
                <w:rFonts w:ascii="Times New Roman" w:hAnsi="Times New Roman"/>
                <w:b/>
                <w:sz w:val="24"/>
                <w:szCs w:val="24"/>
              </w:rPr>
              <w:t>419 01 Duchcov</w:t>
            </w:r>
          </w:p>
          <w:p w:rsidR="00EC2DB8" w:rsidRPr="00EF374C" w:rsidRDefault="00EC2DB8" w:rsidP="006030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C2DB8" w:rsidRPr="00EF374C" w:rsidRDefault="00EC2DB8" w:rsidP="000D0239">
      <w:pPr>
        <w:spacing w:after="0" w:line="240" w:lineRule="auto"/>
        <w:rPr>
          <w:rFonts w:ascii="Times New Roman" w:hAnsi="Times New Roman"/>
        </w:rPr>
      </w:pPr>
    </w:p>
    <w:p w:rsidR="00EC2DB8" w:rsidRPr="005F731F" w:rsidRDefault="005F731F" w:rsidP="000D0239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Pr="005F731F">
        <w:rPr>
          <w:rFonts w:ascii="Times New Roman" w:hAnsi="Times New Roman"/>
          <w:sz w:val="16"/>
          <w:szCs w:val="16"/>
        </w:rPr>
        <w:t>Váš dopis ze dne</w:t>
      </w:r>
    </w:p>
    <w:p w:rsidR="00EC2DB8" w:rsidRPr="005F731F" w:rsidRDefault="005F731F" w:rsidP="000D0239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</w:t>
      </w:r>
      <w:r w:rsidRPr="005F731F">
        <w:rPr>
          <w:rFonts w:ascii="Times New Roman" w:hAnsi="Times New Roman"/>
          <w:sz w:val="16"/>
          <w:szCs w:val="16"/>
        </w:rPr>
        <w:t>27. 3. 2018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6"/>
        <w:gridCol w:w="1917"/>
        <w:gridCol w:w="2382"/>
        <w:gridCol w:w="1804"/>
      </w:tblGrid>
      <w:tr w:rsidR="005F731F" w:rsidRPr="00EF374C" w:rsidTr="00D22854"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2AE8" w:rsidRPr="00EF374C" w:rsidRDefault="005F731F" w:rsidP="005F73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Naše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č.j.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2AE8" w:rsidRPr="00EF374C" w:rsidRDefault="005F731F" w:rsidP="0069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Naše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sp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 zn</w:t>
            </w:r>
            <w:r w:rsidR="002B2AE8" w:rsidRPr="00EF374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2AE8" w:rsidRPr="00EF374C" w:rsidRDefault="002B2AE8" w:rsidP="0069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374C">
              <w:rPr>
                <w:rFonts w:ascii="Times New Roman" w:hAnsi="Times New Roman"/>
                <w:sz w:val="16"/>
                <w:szCs w:val="16"/>
              </w:rPr>
              <w:t>Vyřizuje/kontakt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2AE8" w:rsidRPr="00EF374C" w:rsidRDefault="002B2AE8" w:rsidP="0069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374C">
              <w:rPr>
                <w:rFonts w:ascii="Times New Roman" w:hAnsi="Times New Roman"/>
                <w:sz w:val="16"/>
                <w:szCs w:val="16"/>
              </w:rPr>
              <w:t>Ústí nad Labem</w:t>
            </w:r>
          </w:p>
        </w:tc>
      </w:tr>
      <w:tr w:rsidR="005F731F" w:rsidRPr="00EF374C" w:rsidTr="00D22854"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31F" w:rsidRPr="00EF374C" w:rsidRDefault="005F731F" w:rsidP="0069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9020/7/42/18/2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31F" w:rsidRPr="00EF374C" w:rsidRDefault="005F731F" w:rsidP="0069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V7-2018-189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31F" w:rsidRPr="00EF374C" w:rsidRDefault="005F731F" w:rsidP="0069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Luděk Fiedler/950 179 743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31F" w:rsidRPr="00EF374C" w:rsidRDefault="005F731F" w:rsidP="0069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="00C123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.4</w:t>
            </w:r>
            <w:r w:rsidR="00C123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16"/>
                <w:szCs w:val="16"/>
              </w:rPr>
              <w:t>.2018</w:t>
            </w:r>
          </w:p>
        </w:tc>
      </w:tr>
      <w:tr w:rsidR="005F731F" w:rsidRPr="00EF374C" w:rsidTr="00D2285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B2AE8" w:rsidRPr="00EF374C" w:rsidRDefault="002B2AE8" w:rsidP="006961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B2AE8" w:rsidRPr="00EF374C" w:rsidRDefault="002B2AE8" w:rsidP="006961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B2AE8" w:rsidRPr="00EF374C" w:rsidRDefault="002B2AE8" w:rsidP="006961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B2AE8" w:rsidRPr="00EF374C" w:rsidRDefault="002B2AE8" w:rsidP="006961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C2DB8" w:rsidRPr="005F731F" w:rsidRDefault="005F731F" w:rsidP="00846B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731F">
        <w:rPr>
          <w:rFonts w:ascii="Times New Roman" w:eastAsia="Arial" w:hAnsi="Times New Roman"/>
          <w:b/>
          <w:sz w:val="24"/>
          <w:szCs w:val="24"/>
        </w:rPr>
        <w:t>Vyjádření k projektové dokumentaci</w:t>
      </w:r>
      <w:r>
        <w:rPr>
          <w:rFonts w:ascii="Times New Roman" w:eastAsia="Arial" w:hAnsi="Times New Roman"/>
          <w:b/>
          <w:sz w:val="24"/>
          <w:szCs w:val="24"/>
        </w:rPr>
        <w:t xml:space="preserve"> stavby</w:t>
      </w:r>
      <w:r w:rsidR="00846BF2" w:rsidRPr="005F731F">
        <w:rPr>
          <w:rFonts w:ascii="Times New Roman" w:eastAsia="Arial" w:hAnsi="Times New Roman"/>
          <w:b/>
          <w:sz w:val="24"/>
          <w:szCs w:val="24"/>
        </w:rPr>
        <w:tab/>
        <w:t xml:space="preserve">    </w:t>
      </w:r>
    </w:p>
    <w:p w:rsidR="00F7080E" w:rsidRPr="00EF374C" w:rsidRDefault="00F7080E" w:rsidP="00F7080E">
      <w:pPr>
        <w:spacing w:after="0" w:line="240" w:lineRule="auto"/>
        <w:rPr>
          <w:rFonts w:ascii="Times New Roman" w:hAnsi="Times New Roman"/>
        </w:rPr>
      </w:pPr>
    </w:p>
    <w:p w:rsidR="00542EB6" w:rsidRDefault="00542EB6" w:rsidP="00542EB6">
      <w:pPr>
        <w:spacing w:after="234" w:line="237" w:lineRule="auto"/>
        <w:ind w:left="7" w:hanging="10"/>
        <w:jc w:val="both"/>
        <w:rPr>
          <w:rFonts w:ascii="Times New Roman" w:hAnsi="Times New Roman"/>
        </w:rPr>
      </w:pPr>
      <w:r>
        <w:rPr>
          <w:rFonts w:ascii="Times New Roman" w:eastAsia="Arial" w:hAnsi="Times New Roman"/>
        </w:rPr>
        <w:t xml:space="preserve">Podle § 5 odst. 1 písm. i) zákona č. 251/2005 Sb., o inspekci práce, ve znění pozdějších předpisů, posoudil výše nadepsaný OIP projektovou dokumentaci stavby:  </w:t>
      </w:r>
    </w:p>
    <w:p w:rsidR="00542EB6" w:rsidRDefault="00542EB6" w:rsidP="00846BF2">
      <w:pPr>
        <w:spacing w:after="36" w:line="237" w:lineRule="auto"/>
        <w:ind w:left="7" w:hanging="10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 xml:space="preserve">název: </w:t>
      </w:r>
      <w:r w:rsidR="00846BF2">
        <w:rPr>
          <w:rFonts w:ascii="Times New Roman" w:eastAsia="Arial" w:hAnsi="Times New Roman"/>
        </w:rPr>
        <w:t>Instalace malého nákladního výtahu v objektu MŠ Ladova v Litvínově</w:t>
      </w:r>
    </w:p>
    <w:p w:rsidR="00542EB6" w:rsidRDefault="00542EB6" w:rsidP="00542EB6">
      <w:pPr>
        <w:spacing w:after="36" w:line="237" w:lineRule="auto"/>
        <w:ind w:left="7" w:right="2976" w:hanging="10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 xml:space="preserve">místo: </w:t>
      </w:r>
      <w:r w:rsidR="00846BF2">
        <w:rPr>
          <w:rFonts w:ascii="Times New Roman" w:eastAsia="Arial" w:hAnsi="Times New Roman"/>
        </w:rPr>
        <w:t xml:space="preserve"> Ladova, Litvínov</w:t>
      </w:r>
    </w:p>
    <w:p w:rsidR="00542EB6" w:rsidRDefault="00542EB6" w:rsidP="00542EB6">
      <w:pPr>
        <w:spacing w:after="36" w:line="237" w:lineRule="auto"/>
        <w:ind w:left="7" w:right="2835" w:hanging="10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 xml:space="preserve">zadavatel: </w:t>
      </w:r>
      <w:r w:rsidR="00846BF2">
        <w:rPr>
          <w:rFonts w:ascii="Times New Roman" w:eastAsia="Arial" w:hAnsi="Times New Roman"/>
        </w:rPr>
        <w:t xml:space="preserve">Město Litvínov, náměstí Míru 11, Litvínov </w:t>
      </w:r>
    </w:p>
    <w:p w:rsidR="00542EB6" w:rsidRDefault="00542EB6" w:rsidP="00542EB6">
      <w:pPr>
        <w:tabs>
          <w:tab w:val="left" w:pos="6946"/>
        </w:tabs>
        <w:spacing w:after="36" w:line="237" w:lineRule="auto"/>
        <w:ind w:left="7" w:right="2126" w:hanging="10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 xml:space="preserve">projektant: </w:t>
      </w:r>
      <w:r w:rsidR="00846BF2">
        <w:rPr>
          <w:rFonts w:ascii="Times New Roman" w:eastAsia="Arial" w:hAnsi="Times New Roman"/>
        </w:rPr>
        <w:t xml:space="preserve">Výtahy </w:t>
      </w:r>
      <w:proofErr w:type="spellStart"/>
      <w:r w:rsidR="00846BF2">
        <w:rPr>
          <w:rFonts w:ascii="Times New Roman" w:eastAsia="Arial" w:hAnsi="Times New Roman"/>
        </w:rPr>
        <w:t>Vaněrka</w:t>
      </w:r>
      <w:proofErr w:type="spellEnd"/>
      <w:r w:rsidR="00846BF2">
        <w:rPr>
          <w:rFonts w:ascii="Times New Roman" w:eastAsia="Arial" w:hAnsi="Times New Roman"/>
        </w:rPr>
        <w:t xml:space="preserve"> s.r.o., Mostecká 4, 419 01 Duchcov, IČ 254 79 296</w:t>
      </w:r>
      <w:r>
        <w:rPr>
          <w:rFonts w:ascii="Times New Roman" w:eastAsia="Arial" w:hAnsi="Times New Roman"/>
        </w:rPr>
        <w:t xml:space="preserve"> </w:t>
      </w:r>
    </w:p>
    <w:p w:rsidR="00542EB6" w:rsidRDefault="00542EB6" w:rsidP="00846BF2">
      <w:pPr>
        <w:spacing w:after="36" w:line="237" w:lineRule="auto"/>
        <w:ind w:left="7" w:right="992" w:hanging="10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 xml:space="preserve">předložená výše nadepsanému OIP dopisem </w:t>
      </w:r>
      <w:proofErr w:type="gramStart"/>
      <w:r>
        <w:rPr>
          <w:rFonts w:ascii="Times New Roman" w:eastAsia="Arial" w:hAnsi="Times New Roman"/>
        </w:rPr>
        <w:t>č.j.</w:t>
      </w:r>
      <w:proofErr w:type="gramEnd"/>
      <w:r>
        <w:rPr>
          <w:rFonts w:ascii="Times New Roman" w:eastAsia="Arial" w:hAnsi="Times New Roman"/>
        </w:rPr>
        <w:t xml:space="preserve"> </w:t>
      </w:r>
      <w:r w:rsidR="005F731F">
        <w:rPr>
          <w:rFonts w:ascii="Times New Roman" w:eastAsia="Arial" w:hAnsi="Times New Roman"/>
        </w:rPr>
        <w:t>9020/7.42/18-1</w:t>
      </w:r>
      <w:r>
        <w:rPr>
          <w:rFonts w:ascii="Times New Roman" w:eastAsia="Arial" w:hAnsi="Times New Roman"/>
        </w:rPr>
        <w:t xml:space="preserve"> ze dne 2</w:t>
      </w:r>
      <w:r w:rsidR="00846BF2">
        <w:rPr>
          <w:rFonts w:ascii="Times New Roman" w:eastAsia="Arial" w:hAnsi="Times New Roman"/>
        </w:rPr>
        <w:t>7</w:t>
      </w:r>
      <w:r>
        <w:rPr>
          <w:rFonts w:ascii="Times New Roman" w:eastAsia="Arial" w:hAnsi="Times New Roman"/>
        </w:rPr>
        <w:t>.</w:t>
      </w:r>
      <w:r w:rsidR="00BE20ED">
        <w:rPr>
          <w:rFonts w:ascii="Times New Roman" w:eastAsia="Arial" w:hAnsi="Times New Roman"/>
        </w:rPr>
        <w:t>3</w:t>
      </w:r>
      <w:r>
        <w:rPr>
          <w:rFonts w:ascii="Times New Roman" w:eastAsia="Arial" w:hAnsi="Times New Roman"/>
        </w:rPr>
        <w:t>.201</w:t>
      </w:r>
      <w:r w:rsidR="00846BF2">
        <w:rPr>
          <w:rFonts w:ascii="Times New Roman" w:eastAsia="Arial" w:hAnsi="Times New Roman"/>
        </w:rPr>
        <w:t>8</w:t>
      </w:r>
      <w:r>
        <w:rPr>
          <w:rFonts w:ascii="Times New Roman" w:eastAsia="Arial" w:hAnsi="Times New Roman"/>
        </w:rPr>
        <w:t xml:space="preserve"> </w:t>
      </w:r>
    </w:p>
    <w:p w:rsidR="00542EB6" w:rsidRDefault="00542EB6" w:rsidP="00542EB6">
      <w:pPr>
        <w:tabs>
          <w:tab w:val="left" w:pos="6946"/>
        </w:tabs>
        <w:spacing w:after="36" w:line="237" w:lineRule="auto"/>
        <w:ind w:left="7" w:right="2126" w:hanging="10"/>
        <w:jc w:val="both"/>
        <w:rPr>
          <w:rFonts w:ascii="Times New Roman" w:hAnsi="Times New Roman"/>
        </w:rPr>
      </w:pPr>
    </w:p>
    <w:p w:rsidR="00542EB6" w:rsidRDefault="00542EB6" w:rsidP="00542EB6">
      <w:pPr>
        <w:spacing w:after="230"/>
        <w:ind w:left="-5" w:hanging="10"/>
        <w:rPr>
          <w:rFonts w:ascii="Times New Roman" w:hAnsi="Times New Roman"/>
        </w:rPr>
      </w:pPr>
      <w:r>
        <w:rPr>
          <w:rFonts w:ascii="Times New Roman" w:eastAsia="Arial" w:hAnsi="Times New Roman"/>
          <w:b/>
        </w:rPr>
        <w:t xml:space="preserve">Po posouzení projektové dokumentace stavby oblastní inspektorát práce konstatuje:  </w:t>
      </w:r>
    </w:p>
    <w:p w:rsidR="00542EB6" w:rsidRDefault="00542EB6" w:rsidP="00542EB6">
      <w:pPr>
        <w:spacing w:after="230"/>
        <w:ind w:left="-5" w:hanging="10"/>
        <w:rPr>
          <w:rFonts w:ascii="Times New Roman" w:hAnsi="Times New Roman"/>
        </w:rPr>
      </w:pPr>
      <w:r>
        <w:rPr>
          <w:rFonts w:ascii="Times New Roman" w:eastAsia="Arial" w:hAnsi="Times New Roman"/>
          <w:b/>
        </w:rPr>
        <w:t xml:space="preserve">Nebyly zjištěny závady z oblasti bezpečnosti práce a technických zařízení.  </w:t>
      </w:r>
    </w:p>
    <w:p w:rsidR="00542EB6" w:rsidRDefault="00542EB6" w:rsidP="00542EB6">
      <w:pPr>
        <w:spacing w:after="230"/>
        <w:ind w:left="-5" w:hanging="10"/>
        <w:rPr>
          <w:rFonts w:ascii="Times New Roman" w:hAnsi="Times New Roman"/>
        </w:rPr>
      </w:pPr>
      <w:r>
        <w:rPr>
          <w:rFonts w:ascii="Times New Roman" w:eastAsia="Arial" w:hAnsi="Times New Roman"/>
          <w:b/>
        </w:rPr>
        <w:t xml:space="preserve">Souhlasíme s vydáním stavebního povolení.  </w:t>
      </w:r>
    </w:p>
    <w:p w:rsidR="00542EB6" w:rsidRDefault="00542EB6" w:rsidP="00542EB6">
      <w:pPr>
        <w:spacing w:after="234" w:line="237" w:lineRule="auto"/>
        <w:ind w:left="7" w:hanging="10"/>
        <w:jc w:val="both"/>
        <w:rPr>
          <w:rFonts w:ascii="Times New Roman" w:hAnsi="Times New Roman"/>
        </w:rPr>
      </w:pPr>
      <w:r>
        <w:rPr>
          <w:rFonts w:ascii="Times New Roman" w:eastAsia="Arial" w:hAnsi="Times New Roman"/>
        </w:rPr>
        <w:t xml:space="preserve">Zadavatel stavby posoudí, zda se na stavbu vztahují požadavky § 15 zákona č. 309/2006 Sb., ve znění pozdějších předpisů.  </w:t>
      </w:r>
    </w:p>
    <w:p w:rsidR="00542EB6" w:rsidRDefault="00542EB6" w:rsidP="00542EB6">
      <w:pPr>
        <w:spacing w:after="234" w:line="237" w:lineRule="auto"/>
        <w:ind w:left="7" w:hanging="10"/>
        <w:jc w:val="both"/>
        <w:rPr>
          <w:rFonts w:ascii="Times New Roman" w:hAnsi="Times New Roman"/>
        </w:rPr>
      </w:pPr>
      <w:r>
        <w:rPr>
          <w:rFonts w:ascii="Times New Roman" w:eastAsia="Arial" w:hAnsi="Times New Roman"/>
        </w:rPr>
        <w:t xml:space="preserve">Současně upozorňujeme na skutečnost, že tímto vyjádřením nejsou dotčeny Vaše povinnosti dané příslušnými ustanoveními zákoníku práce a souvisejícími předpisy z hlediska bezpečnosti práce, bezpečnosti technických zařízení a stanovených pracovních podmínek.  </w:t>
      </w:r>
    </w:p>
    <w:p w:rsidR="00542EB6" w:rsidRDefault="00542EB6" w:rsidP="00542EB6">
      <w:pPr>
        <w:spacing w:after="0"/>
        <w:rPr>
          <w:rFonts w:ascii="Times New Roman" w:hAnsi="Times New Roman"/>
        </w:rPr>
      </w:pPr>
      <w:r>
        <w:rPr>
          <w:rFonts w:ascii="Times New Roman" w:eastAsia="Arial" w:hAnsi="Times New Roman"/>
        </w:rPr>
        <w:t xml:space="preserve"> </w:t>
      </w:r>
    </w:p>
    <w:p w:rsidR="00542EB6" w:rsidRDefault="00542EB6" w:rsidP="00542EB6">
      <w:pPr>
        <w:spacing w:after="0"/>
        <w:rPr>
          <w:rFonts w:ascii="Times New Roman" w:hAnsi="Times New Roman"/>
        </w:rPr>
      </w:pPr>
      <w:r>
        <w:rPr>
          <w:rFonts w:ascii="Times New Roman" w:eastAsia="Arial" w:hAnsi="Times New Roman"/>
        </w:rPr>
        <w:t xml:space="preserve"> </w:t>
      </w:r>
    </w:p>
    <w:p w:rsidR="00542EB6" w:rsidRDefault="00542EB6" w:rsidP="00542EB6">
      <w:pPr>
        <w:spacing w:after="0"/>
        <w:rPr>
          <w:rFonts w:ascii="Times New Roman" w:hAnsi="Times New Roman"/>
        </w:rPr>
      </w:pPr>
      <w:r>
        <w:rPr>
          <w:rFonts w:ascii="Times New Roman" w:eastAsia="Arial" w:hAnsi="Times New Roman"/>
        </w:rPr>
        <w:t xml:space="preserve"> </w:t>
      </w:r>
    </w:p>
    <w:p w:rsidR="00542EB6" w:rsidRDefault="00542EB6" w:rsidP="00542EB6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</w:t>
      </w:r>
    </w:p>
    <w:p w:rsidR="00542EB6" w:rsidRDefault="00846BF2" w:rsidP="00542EB6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>Luděk Fiedler</w:t>
      </w:r>
      <w:r w:rsidR="00542EB6">
        <w:rPr>
          <w:rFonts w:ascii="Times New Roman" w:hAnsi="Times New Roman"/>
        </w:rPr>
        <w:t xml:space="preserve"> </w:t>
      </w:r>
    </w:p>
    <w:p w:rsidR="00542EB6" w:rsidRDefault="00846BF2" w:rsidP="00542EB6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>inspektor</w:t>
      </w:r>
      <w:r w:rsidR="00542EB6">
        <w:rPr>
          <w:rFonts w:ascii="Times New Roman" w:hAnsi="Times New Roman"/>
        </w:rPr>
        <w:t xml:space="preserve"> inspekce II </w:t>
      </w:r>
    </w:p>
    <w:p w:rsidR="00542EB6" w:rsidRDefault="00542EB6" w:rsidP="00542EB6">
      <w:pPr>
        <w:spacing w:after="0"/>
        <w:rPr>
          <w:rFonts w:ascii="Times New Roman" w:eastAsia="Arial" w:hAnsi="Times New Roman"/>
        </w:rPr>
      </w:pPr>
    </w:p>
    <w:p w:rsidR="00542EB6" w:rsidRDefault="00542EB6" w:rsidP="00542EB6">
      <w:pPr>
        <w:spacing w:after="0"/>
        <w:rPr>
          <w:rFonts w:ascii="Times New Roman" w:hAnsi="Times New Roman"/>
        </w:rPr>
      </w:pPr>
      <w:r>
        <w:rPr>
          <w:rFonts w:ascii="Times New Roman" w:eastAsia="Arial" w:hAnsi="Times New Roman"/>
        </w:rPr>
        <w:t xml:space="preserve">Příloha: Předložená projektová dokumentace stavby  </w:t>
      </w:r>
    </w:p>
    <w:p w:rsidR="00F7080E" w:rsidRPr="00EF374C" w:rsidRDefault="00F7080E" w:rsidP="00F7080E">
      <w:pPr>
        <w:spacing w:after="0" w:line="240" w:lineRule="auto"/>
        <w:rPr>
          <w:rFonts w:ascii="Times New Roman" w:hAnsi="Times New Roman"/>
        </w:rPr>
      </w:pPr>
    </w:p>
    <w:sectPr w:rsidR="00F7080E" w:rsidRPr="00EF374C" w:rsidSect="00EF37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198" w:rsidRDefault="00347198" w:rsidP="001C08F4">
      <w:pPr>
        <w:spacing w:after="0" w:line="240" w:lineRule="auto"/>
      </w:pPr>
      <w:r>
        <w:separator/>
      </w:r>
    </w:p>
  </w:endnote>
  <w:endnote w:type="continuationSeparator" w:id="0">
    <w:p w:rsidR="00347198" w:rsidRDefault="00347198" w:rsidP="001C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DAE" w:rsidRDefault="000D0D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DAE" w:rsidRDefault="000D0DA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DAE" w:rsidRDefault="000D0D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198" w:rsidRDefault="00347198" w:rsidP="001C08F4">
      <w:pPr>
        <w:spacing w:after="0" w:line="240" w:lineRule="auto"/>
      </w:pPr>
      <w:r>
        <w:separator/>
      </w:r>
    </w:p>
  </w:footnote>
  <w:footnote w:type="continuationSeparator" w:id="0">
    <w:p w:rsidR="00347198" w:rsidRDefault="00347198" w:rsidP="001C0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DAE" w:rsidRDefault="000D0D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1" w:type="dxa"/>
      <w:tblInd w:w="-196" w:type="dxa"/>
      <w:tblBorders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3281"/>
      <w:gridCol w:w="1843"/>
      <w:gridCol w:w="1843"/>
      <w:gridCol w:w="1275"/>
      <w:gridCol w:w="1559"/>
    </w:tblGrid>
    <w:tr w:rsidR="00EF374C" w:rsidRPr="00696197" w:rsidTr="00C50EE2">
      <w:tc>
        <w:tcPr>
          <w:tcW w:w="3281" w:type="dxa"/>
          <w:vMerge w:val="restart"/>
          <w:tcBorders>
            <w:top w:val="nil"/>
            <w:bottom w:val="single" w:sz="4" w:space="0" w:color="auto"/>
            <w:right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noProof/>
              <w:lang w:eastAsia="cs-CZ"/>
            </w:rPr>
          </w:pPr>
          <w:r w:rsidRPr="00696197">
            <w:rPr>
              <w:noProof/>
              <w:lang w:eastAsia="cs-CZ"/>
            </w:rPr>
            <w:t xml:space="preserve">   </w:t>
          </w:r>
          <w:r w:rsidR="00347198">
            <w:rPr>
              <w:noProof/>
              <w:lang w:eastAsia="cs-CZ"/>
            </w:rPr>
            <w:drawing>
              <wp:inline distT="0" distB="0" distL="0" distR="0">
                <wp:extent cx="1695450" cy="381000"/>
                <wp:effectExtent l="0" t="0" r="0" b="0"/>
                <wp:docPr id="1" name="Obrázek 0" descr="logo-SUIP-B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0" descr="logo-SUIP-B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sz w:val="16"/>
              <w:szCs w:val="16"/>
            </w:rPr>
          </w:pPr>
        </w:p>
      </w:tc>
      <w:tc>
        <w:tcPr>
          <w:tcW w:w="184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sz w:val="16"/>
              <w:szCs w:val="16"/>
            </w:rPr>
          </w:pPr>
        </w:p>
      </w:tc>
      <w:tc>
        <w:tcPr>
          <w:tcW w:w="127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sz w:val="16"/>
              <w:szCs w:val="16"/>
            </w:rPr>
          </w:pPr>
        </w:p>
      </w:tc>
      <w:tc>
        <w:tcPr>
          <w:tcW w:w="1559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b/>
              <w:sz w:val="16"/>
              <w:szCs w:val="16"/>
            </w:rPr>
          </w:pPr>
        </w:p>
      </w:tc>
    </w:tr>
    <w:tr w:rsidR="00EF374C" w:rsidRPr="00696197" w:rsidTr="00C50EE2">
      <w:trPr>
        <w:trHeight w:val="454"/>
      </w:trPr>
      <w:tc>
        <w:tcPr>
          <w:tcW w:w="3281" w:type="dxa"/>
          <w:vMerge/>
          <w:tcBorders>
            <w:top w:val="single" w:sz="4" w:space="0" w:color="000000"/>
            <w:bottom w:val="single" w:sz="4" w:space="0" w:color="auto"/>
          </w:tcBorders>
          <w:vAlign w:val="center"/>
        </w:tcPr>
        <w:p w:rsidR="00EF374C" w:rsidRPr="00696197" w:rsidRDefault="00EF374C" w:rsidP="005F3F93">
          <w:pPr>
            <w:pStyle w:val="Zhlav"/>
          </w:pPr>
        </w:p>
      </w:tc>
      <w:tc>
        <w:tcPr>
          <w:tcW w:w="1843" w:type="dxa"/>
          <w:tcBorders>
            <w:top w:val="single" w:sz="4" w:space="0" w:color="FFFFFF"/>
            <w:bottom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sz w:val="16"/>
              <w:szCs w:val="16"/>
            </w:rPr>
          </w:pPr>
          <w:r w:rsidRPr="00696197">
            <w:rPr>
              <w:sz w:val="16"/>
              <w:szCs w:val="16"/>
            </w:rPr>
            <w:t>SNP 2720/21</w:t>
          </w:r>
        </w:p>
        <w:p w:rsidR="00EF374C" w:rsidRPr="00696197" w:rsidRDefault="00EF374C" w:rsidP="005F3F93">
          <w:pPr>
            <w:pStyle w:val="Zhlav"/>
            <w:rPr>
              <w:sz w:val="16"/>
              <w:szCs w:val="16"/>
            </w:rPr>
          </w:pPr>
          <w:r w:rsidRPr="00696197">
            <w:rPr>
              <w:sz w:val="16"/>
              <w:szCs w:val="16"/>
            </w:rPr>
            <w:t>400 11 Ústí nad Labem</w:t>
          </w:r>
        </w:p>
      </w:tc>
      <w:tc>
        <w:tcPr>
          <w:tcW w:w="1843" w:type="dxa"/>
          <w:tcBorders>
            <w:top w:val="single" w:sz="4" w:space="0" w:color="FFFFFF"/>
            <w:bottom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sz w:val="16"/>
              <w:szCs w:val="16"/>
            </w:rPr>
          </w:pPr>
          <w:r w:rsidRPr="00696197">
            <w:rPr>
              <w:sz w:val="16"/>
              <w:szCs w:val="16"/>
            </w:rPr>
            <w:t>tel.:  +420</w:t>
          </w:r>
          <w:r>
            <w:rPr>
              <w:sz w:val="16"/>
              <w:szCs w:val="16"/>
            </w:rPr>
            <w:t> </w:t>
          </w:r>
          <w:r w:rsidR="00075820">
            <w:rPr>
              <w:sz w:val="16"/>
              <w:szCs w:val="16"/>
            </w:rPr>
            <w:t>950</w:t>
          </w:r>
          <w:r>
            <w:rPr>
              <w:sz w:val="16"/>
              <w:szCs w:val="16"/>
            </w:rPr>
            <w:t> </w:t>
          </w:r>
          <w:r w:rsidR="00AE51A6">
            <w:rPr>
              <w:sz w:val="16"/>
              <w:szCs w:val="16"/>
            </w:rPr>
            <w:t>179</w:t>
          </w:r>
          <w:r>
            <w:rPr>
              <w:sz w:val="16"/>
              <w:szCs w:val="16"/>
            </w:rPr>
            <w:t xml:space="preserve"> </w:t>
          </w:r>
          <w:r w:rsidRPr="009A66DF">
            <w:rPr>
              <w:sz w:val="16"/>
              <w:szCs w:val="16"/>
            </w:rPr>
            <w:t>711</w:t>
          </w:r>
        </w:p>
        <w:p w:rsidR="00EF374C" w:rsidRPr="00696197" w:rsidRDefault="00EF374C" w:rsidP="00075820">
          <w:pPr>
            <w:pStyle w:val="Zhlav"/>
            <w:rPr>
              <w:sz w:val="16"/>
              <w:szCs w:val="16"/>
            </w:rPr>
          </w:pPr>
          <w:r w:rsidRPr="00696197">
            <w:rPr>
              <w:sz w:val="16"/>
              <w:szCs w:val="16"/>
            </w:rPr>
            <w:t>fax:  +420 </w:t>
          </w:r>
          <w:r w:rsidR="00075820">
            <w:rPr>
              <w:sz w:val="16"/>
              <w:szCs w:val="16"/>
            </w:rPr>
            <w:t>950</w:t>
          </w:r>
          <w:r w:rsidRPr="00696197">
            <w:rPr>
              <w:sz w:val="16"/>
              <w:szCs w:val="16"/>
            </w:rPr>
            <w:t> </w:t>
          </w:r>
          <w:r w:rsidR="00AE51A6">
            <w:rPr>
              <w:sz w:val="16"/>
              <w:szCs w:val="16"/>
            </w:rPr>
            <w:t>179</w:t>
          </w:r>
          <w:r w:rsidRPr="00696197">
            <w:rPr>
              <w:sz w:val="16"/>
              <w:szCs w:val="16"/>
            </w:rPr>
            <w:t xml:space="preserve"> </w:t>
          </w:r>
          <w:r w:rsidR="00AE51A6">
            <w:rPr>
              <w:sz w:val="16"/>
              <w:szCs w:val="16"/>
            </w:rPr>
            <w:t>71</w:t>
          </w:r>
          <w:r w:rsidRPr="00696197">
            <w:rPr>
              <w:sz w:val="16"/>
              <w:szCs w:val="16"/>
            </w:rPr>
            <w:t>9</w:t>
          </w:r>
        </w:p>
      </w:tc>
      <w:tc>
        <w:tcPr>
          <w:tcW w:w="1275" w:type="dxa"/>
          <w:tcBorders>
            <w:top w:val="single" w:sz="4" w:space="0" w:color="FFFFFF"/>
            <w:bottom w:val="single" w:sz="4" w:space="0" w:color="FFFFFF"/>
          </w:tcBorders>
          <w:vAlign w:val="center"/>
        </w:tcPr>
        <w:p w:rsidR="00EF374C" w:rsidRPr="00696197" w:rsidRDefault="00EF374C" w:rsidP="00542EB6">
          <w:pPr>
            <w:pStyle w:val="Zhlav"/>
            <w:rPr>
              <w:sz w:val="16"/>
              <w:szCs w:val="16"/>
            </w:rPr>
          </w:pPr>
          <w:r w:rsidRPr="00696197">
            <w:rPr>
              <w:sz w:val="16"/>
              <w:szCs w:val="16"/>
            </w:rPr>
            <w:t>e-mail: usti@</w:t>
          </w:r>
          <w:r w:rsidR="00542EB6">
            <w:rPr>
              <w:sz w:val="16"/>
              <w:szCs w:val="16"/>
            </w:rPr>
            <w:t>suip</w:t>
          </w:r>
          <w:r w:rsidRPr="00696197">
            <w:rPr>
              <w:sz w:val="16"/>
              <w:szCs w:val="16"/>
            </w:rPr>
            <w:t>.cz</w:t>
          </w:r>
        </w:p>
      </w:tc>
      <w:tc>
        <w:tcPr>
          <w:tcW w:w="1559" w:type="dxa"/>
          <w:tcBorders>
            <w:top w:val="single" w:sz="4" w:space="0" w:color="FFFFFF"/>
            <w:bottom w:val="single" w:sz="4" w:space="0" w:color="FFFFFF"/>
          </w:tcBorders>
          <w:vAlign w:val="center"/>
        </w:tcPr>
        <w:p w:rsidR="00EF374C" w:rsidRPr="00696197" w:rsidRDefault="00C123F1" w:rsidP="005F3F93">
          <w:pPr>
            <w:pStyle w:val="Zhlav"/>
            <w:rPr>
              <w:b/>
              <w:sz w:val="16"/>
              <w:szCs w:val="16"/>
            </w:rPr>
          </w:pPr>
          <w:hyperlink r:id="rId2" w:history="1">
            <w:r w:rsidR="00542EB6" w:rsidRPr="00EA2AB1">
              <w:rPr>
                <w:rStyle w:val="Hypertextovodkaz"/>
                <w:b/>
                <w:sz w:val="16"/>
                <w:szCs w:val="16"/>
              </w:rPr>
              <w:t>www.suip.cz</w:t>
            </w:r>
          </w:hyperlink>
        </w:p>
      </w:tc>
    </w:tr>
    <w:tr w:rsidR="00EF374C" w:rsidRPr="00696197" w:rsidTr="00C50EE2">
      <w:tc>
        <w:tcPr>
          <w:tcW w:w="3281" w:type="dxa"/>
          <w:vMerge/>
          <w:tcBorders>
            <w:top w:val="single" w:sz="4" w:space="0" w:color="000000"/>
            <w:bottom w:val="single" w:sz="4" w:space="0" w:color="auto"/>
            <w:right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noProof/>
              <w:lang w:eastAsia="cs-CZ"/>
            </w:rPr>
          </w:pPr>
        </w:p>
      </w:tc>
      <w:tc>
        <w:tcPr>
          <w:tcW w:w="184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sz w:val="16"/>
              <w:szCs w:val="16"/>
            </w:rPr>
          </w:pPr>
        </w:p>
      </w:tc>
      <w:tc>
        <w:tcPr>
          <w:tcW w:w="184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sz w:val="16"/>
              <w:szCs w:val="16"/>
            </w:rPr>
          </w:pPr>
        </w:p>
      </w:tc>
      <w:tc>
        <w:tcPr>
          <w:tcW w:w="127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sz w:val="16"/>
              <w:szCs w:val="16"/>
            </w:rPr>
          </w:pPr>
        </w:p>
      </w:tc>
      <w:tc>
        <w:tcPr>
          <w:tcW w:w="1559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F374C" w:rsidRPr="00696197" w:rsidRDefault="00EF374C" w:rsidP="005F3F93">
          <w:pPr>
            <w:pStyle w:val="Zhlav"/>
            <w:rPr>
              <w:b/>
              <w:sz w:val="16"/>
              <w:szCs w:val="16"/>
            </w:rPr>
          </w:pPr>
        </w:p>
      </w:tc>
    </w:tr>
  </w:tbl>
  <w:p w:rsidR="00EF374C" w:rsidRDefault="00EF374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DAE" w:rsidRDefault="000D0D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2FB6"/>
    <w:multiLevelType w:val="hybridMultilevel"/>
    <w:tmpl w:val="203638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98"/>
    <w:rsid w:val="00075820"/>
    <w:rsid w:val="000972DB"/>
    <w:rsid w:val="000C0203"/>
    <w:rsid w:val="000D0239"/>
    <w:rsid w:val="000D0DAE"/>
    <w:rsid w:val="00130BCA"/>
    <w:rsid w:val="00173C43"/>
    <w:rsid w:val="001C08F4"/>
    <w:rsid w:val="001D1030"/>
    <w:rsid w:val="00273E1D"/>
    <w:rsid w:val="002A4910"/>
    <w:rsid w:val="002B2AE8"/>
    <w:rsid w:val="00316A0D"/>
    <w:rsid w:val="00347198"/>
    <w:rsid w:val="0036269C"/>
    <w:rsid w:val="00385B57"/>
    <w:rsid w:val="00394FA5"/>
    <w:rsid w:val="003E00E7"/>
    <w:rsid w:val="0040387E"/>
    <w:rsid w:val="004455B4"/>
    <w:rsid w:val="004A7402"/>
    <w:rsid w:val="004F7245"/>
    <w:rsid w:val="0054120F"/>
    <w:rsid w:val="00542EB6"/>
    <w:rsid w:val="005A6A5F"/>
    <w:rsid w:val="005F3F93"/>
    <w:rsid w:val="005F731F"/>
    <w:rsid w:val="00603038"/>
    <w:rsid w:val="006249D5"/>
    <w:rsid w:val="00651340"/>
    <w:rsid w:val="00695D1B"/>
    <w:rsid w:val="00696197"/>
    <w:rsid w:val="006E618B"/>
    <w:rsid w:val="00707C60"/>
    <w:rsid w:val="00846BF2"/>
    <w:rsid w:val="008D39B0"/>
    <w:rsid w:val="008D67BF"/>
    <w:rsid w:val="008F014B"/>
    <w:rsid w:val="00920BF4"/>
    <w:rsid w:val="009A66DF"/>
    <w:rsid w:val="009B1E37"/>
    <w:rsid w:val="009C4269"/>
    <w:rsid w:val="009D545F"/>
    <w:rsid w:val="00A07FCB"/>
    <w:rsid w:val="00A3454D"/>
    <w:rsid w:val="00A37783"/>
    <w:rsid w:val="00A80B47"/>
    <w:rsid w:val="00AC391B"/>
    <w:rsid w:val="00AE447B"/>
    <w:rsid w:val="00AE51A6"/>
    <w:rsid w:val="00BD0805"/>
    <w:rsid w:val="00BE20ED"/>
    <w:rsid w:val="00C123F1"/>
    <w:rsid w:val="00C24CCB"/>
    <w:rsid w:val="00C43DF2"/>
    <w:rsid w:val="00C50EE2"/>
    <w:rsid w:val="00D22854"/>
    <w:rsid w:val="00D51AED"/>
    <w:rsid w:val="00DB421A"/>
    <w:rsid w:val="00DC5618"/>
    <w:rsid w:val="00E13D8A"/>
    <w:rsid w:val="00E32E03"/>
    <w:rsid w:val="00EC2DB8"/>
    <w:rsid w:val="00EC2F2F"/>
    <w:rsid w:val="00EC3C79"/>
    <w:rsid w:val="00EF374C"/>
    <w:rsid w:val="00F3501D"/>
    <w:rsid w:val="00F47FCF"/>
    <w:rsid w:val="00F7080E"/>
    <w:rsid w:val="00F80FF8"/>
    <w:rsid w:val="00FF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C53F28"/>
  <w15:docId w15:val="{86CF36E3-6E5D-4727-B01A-8F2957BD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491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8F4"/>
  </w:style>
  <w:style w:type="paragraph" w:styleId="Zpat">
    <w:name w:val="footer"/>
    <w:basedOn w:val="Normln"/>
    <w:link w:val="ZpatChar"/>
    <w:uiPriority w:val="99"/>
    <w:semiHidden/>
    <w:unhideWhenUsed/>
    <w:rsid w:val="001C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C08F4"/>
  </w:style>
  <w:style w:type="paragraph" w:styleId="Textbubliny">
    <w:name w:val="Balloon Text"/>
    <w:basedOn w:val="Normln"/>
    <w:link w:val="TextbublinyChar"/>
    <w:uiPriority w:val="99"/>
    <w:semiHidden/>
    <w:unhideWhenUsed/>
    <w:rsid w:val="001C08F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C08F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C0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707C60"/>
    <w:pPr>
      <w:ind w:left="720"/>
      <w:contextualSpacing/>
    </w:pPr>
  </w:style>
  <w:style w:type="paragraph" w:styleId="Bezmezer">
    <w:name w:val="No Spacing"/>
    <w:uiPriority w:val="1"/>
    <w:qFormat/>
    <w:rsid w:val="00542EB6"/>
    <w:rPr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42E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6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uip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_x0020_dokumentu xmlns="c587d004-a8ca-4512-b8fc-71228e78899e">Vzor</Typ_x0020_dokumentu>
    <T_x00fd_k_x00e1__x0020_se xmlns="c587d004-a8ca-4512-b8fc-71228e78899e">Hlavičkový papír</T_x00fd_k_x00e1__x0020_se>
    <Datum_x0020_vlo_x017e_en_x00ed_ xmlns="c587d004-a8ca-4512-b8fc-71228e78899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47A5CEF31A4C4588855F7D313A3616" ma:contentTypeVersion="4" ma:contentTypeDescription="Vytvořit nový dokument" ma:contentTypeScope="" ma:versionID="c6201555ddf1f88cd710a67f01a4f10d">
  <xsd:schema xmlns:xsd="http://www.w3.org/2001/XMLSchema" xmlns:p="http://schemas.microsoft.com/office/2006/metadata/properties" xmlns:ns2="c587d004-a8ca-4512-b8fc-71228e78899e" targetNamespace="http://schemas.microsoft.com/office/2006/metadata/properties" ma:root="true" ma:fieldsID="83460d3e7ac32be14777da3b34620f50" ns2:_="">
    <xsd:import namespace="c587d004-a8ca-4512-b8fc-71228e78899e"/>
    <xsd:element name="properties">
      <xsd:complexType>
        <xsd:sequence>
          <xsd:element name="documentManagement">
            <xsd:complexType>
              <xsd:all>
                <xsd:element ref="ns2:Typ_x0020_dokumentu" minOccurs="0"/>
                <xsd:element ref="ns2:Datum_x0020_vlo_x017e_en_x00ed_" minOccurs="0"/>
                <xsd:element ref="ns2:T_x00fd_k_x00e1__x0020_s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587d004-a8ca-4512-b8fc-71228e78899e" elementFormDefault="qualified">
    <xsd:import namespace="http://schemas.microsoft.com/office/2006/documentManagement/types"/>
    <xsd:element name="Typ_x0020_dokumentu" ma:index="8" nillable="true" ma:displayName="Typ dokumentu" ma:default="Manuál" ma:format="Dropdown" ma:internalName="Typ_x0020_dokumentu">
      <xsd:simpleType>
        <xsd:restriction base="dms:Choice">
          <xsd:enumeration value="Manuál"/>
          <xsd:enumeration value="Formulář"/>
          <xsd:enumeration value="Seznam"/>
          <xsd:enumeration value="Vzor"/>
        </xsd:restriction>
      </xsd:simpleType>
    </xsd:element>
    <xsd:element name="Datum_x0020_vlo_x017e_en_x00ed_" ma:index="9" nillable="true" ma:displayName="Datum vložení" ma:description="Rok.měsíc.den (2009.05.09)" ma:internalName="Datum_x0020_vlo_x017e_en_x00ed_">
      <xsd:simpleType>
        <xsd:restriction base="dms:Text">
          <xsd:maxLength value="255"/>
        </xsd:restriction>
      </xsd:simpleType>
    </xsd:element>
    <xsd:element name="T_x00fd_k_x00e1__x0020_se" ma:index="10" nillable="true" ma:displayName="Obsah" ma:description="Typové označení, název programu atp." ma:internalName="T_x00fd_k_x00e1__x0020_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1149-B2A8-4C78-8B52-79FD9137097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E972F6F-0561-4541-AAC9-37FFABBCDA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3B9FF1-AB69-493F-AB07-E19E210BC591}">
  <ds:schemaRefs>
    <ds:schemaRef ds:uri="http://schemas.microsoft.com/office/2006/metadata/properties"/>
    <ds:schemaRef ds:uri="c587d004-a8ca-4512-b8fc-71228e78899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FF8951-AAAC-4277-A73B-F9CEA0497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7d004-a8ca-4512-b8fc-71228e78899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3A29ACE2-0FDE-48A3-AD9D-C16C91DD4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Hlavičkový papír ČB - OIP7 - běžná korespondence, občené, subjekty</vt:lpstr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papír ČB - OIP7 - běžná korespondence, občené, subjekty</dc:title>
  <dc:creator>Fiedler Luděk</dc:creator>
  <cp:lastModifiedBy>Fiedler Luděk</cp:lastModifiedBy>
  <cp:revision>6</cp:revision>
  <cp:lastPrinted>2010-04-12T06:43:00Z</cp:lastPrinted>
  <dcterms:created xsi:type="dcterms:W3CDTF">2018-04-11T05:59:00Z</dcterms:created>
  <dcterms:modified xsi:type="dcterms:W3CDTF">2018-04-11T07:11:00Z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2700.00000000000</vt:lpwstr>
  </property>
  <property fmtid="{D5CDD505-2E9C-101B-9397-08002B2CF9AE}" pid="3" name="Typ dokumentu">
    <vt:lpwstr>Vzor</vt:lpwstr>
  </property>
  <property fmtid="{D5CDD505-2E9C-101B-9397-08002B2CF9AE}" pid="4" name="Týká se">
    <vt:lpwstr>Hlavičkový papír</vt:lpwstr>
  </property>
  <property fmtid="{D5CDD505-2E9C-101B-9397-08002B2CF9AE}" pid="5" name="Datum vložení">
    <vt:lpwstr/>
  </property>
  <property fmtid="{D5CDD505-2E9C-101B-9397-08002B2CF9AE}" pid="6" name="ContentType">
    <vt:lpwstr>Dokument</vt:lpwstr>
  </property>
</Properties>
</file>